
<file path=[Content_Types].xml><?xml version="1.0" encoding="utf-8"?>
<Types xmlns="http://schemas.openxmlformats.org/package/2006/content-types">
  <Default Extension="GIF" ContentType="image/gi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1C2556F" w14:textId="3F14751B" w:rsidR="00A13506" w:rsidRDefault="00A13506" w:rsidP="001B631E">
      <w:pPr>
        <w:pBdr>
          <w:bottom w:val="single" w:sz="6" w:space="1" w:color="auto"/>
        </w:pBdr>
        <w:rPr>
          <w:rFonts w:ascii="Times New Roman" w:eastAsia="Times New Roman" w:hAnsi="Times New Roman" w:cs="Times New Roman"/>
          <w:sz w:val="28"/>
          <w:szCs w:val="28"/>
        </w:rPr>
      </w:pPr>
      <w:r w:rsidRPr="003F17CE">
        <w:rPr>
          <w:rFonts w:ascii="Times New Roman" w:eastAsia="Times New Roman" w:hAnsi="Times New Roman" w:cs="Times New Roman"/>
          <w:sz w:val="28"/>
          <w:szCs w:val="28"/>
        </w:rPr>
        <w:t>Airds Lament</w:t>
      </w:r>
    </w:p>
    <w:p w14:paraId="478D2833" w14:textId="77777777" w:rsidR="00A13506" w:rsidRDefault="00A13506" w:rsidP="001B631E">
      <w:pPr>
        <w:rPr>
          <w:rFonts w:ascii="Times New Roman" w:eastAsia="Times New Roman" w:hAnsi="Times New Roman" w:cs="Times New Roman"/>
        </w:rPr>
      </w:pPr>
    </w:p>
    <w:p w14:paraId="14028660" w14:textId="36267819" w:rsidR="001B631E" w:rsidRPr="00FC2379" w:rsidRDefault="001B631E" w:rsidP="001B631E">
      <w:pPr>
        <w:rPr>
          <w:rFonts w:ascii="Times New Roman" w:eastAsia="Times New Roman" w:hAnsi="Times New Roman" w:cs="Times New Roman"/>
        </w:rPr>
      </w:pPr>
      <w:r w:rsidRPr="00FC2379">
        <w:rPr>
          <w:rFonts w:ascii="Times New Roman" w:eastAsia="Times New Roman" w:hAnsi="Times New Roman" w:cs="Times New Roman"/>
        </w:rPr>
        <w:t>This tune is preserved in a single manuscript source:</w:t>
      </w:r>
    </w:p>
    <w:p w14:paraId="7CDA1D70" w14:textId="6C21B6AB" w:rsidR="003F17CE" w:rsidRPr="00FC2379" w:rsidRDefault="003F17CE" w:rsidP="001B631E">
      <w:pPr>
        <w:rPr>
          <w:rFonts w:ascii="Times New Roman" w:eastAsia="Times New Roman" w:hAnsi="Times New Roman" w:cs="Times New Roman"/>
        </w:rPr>
      </w:pPr>
      <w:r w:rsidRPr="00FC2379">
        <w:rPr>
          <w:rFonts w:ascii="Times New Roman" w:eastAsia="Times New Roman" w:hAnsi="Times New Roman" w:cs="Times New Roman"/>
          <w:b/>
          <w:bCs/>
        </w:rPr>
        <w:t>--Colin Mór Campbell</w:t>
      </w:r>
      <w:r w:rsidRPr="00FC2379">
        <w:rPr>
          <w:rFonts w:ascii="Times New Roman" w:eastAsia="Times New Roman" w:hAnsi="Times New Roman" w:cs="Times New Roman"/>
        </w:rPr>
        <w:t>’s Nether Lorn Canntaireachd, ii, 103-7</w:t>
      </w:r>
      <w:r w:rsidR="00E84E24" w:rsidRPr="00FC2379">
        <w:rPr>
          <w:rFonts w:ascii="Times New Roman" w:eastAsia="Times New Roman" w:hAnsi="Times New Roman" w:cs="Times New Roman"/>
        </w:rPr>
        <w:t>.</w:t>
      </w:r>
    </w:p>
    <w:p w14:paraId="5AA3E669" w14:textId="5CCB28A1" w:rsidR="003F17CE" w:rsidRPr="00FC2379" w:rsidRDefault="003F17CE" w:rsidP="001B631E">
      <w:pPr>
        <w:rPr>
          <w:rFonts w:ascii="Times New Roman" w:eastAsia="Times New Roman" w:hAnsi="Times New Roman" w:cs="Times New Roman"/>
        </w:rPr>
      </w:pPr>
    </w:p>
    <w:p w14:paraId="78E28433" w14:textId="6469BBD9" w:rsidR="003F17CE" w:rsidRPr="00FC2379" w:rsidRDefault="003F17CE" w:rsidP="001B631E">
      <w:pPr>
        <w:rPr>
          <w:rFonts w:ascii="Times New Roman" w:eastAsia="Times New Roman" w:hAnsi="Times New Roman" w:cs="Times New Roman"/>
        </w:rPr>
      </w:pPr>
      <w:r w:rsidRPr="00FC2379">
        <w:rPr>
          <w:rFonts w:ascii="Times New Roman" w:eastAsia="Times New Roman" w:hAnsi="Times New Roman" w:cs="Times New Roman"/>
          <w:b/>
          <w:bCs/>
        </w:rPr>
        <w:t xml:space="preserve">Colin Mór </w:t>
      </w:r>
      <w:r w:rsidRPr="00FC2379">
        <w:rPr>
          <w:rFonts w:ascii="Times New Roman" w:eastAsia="Times New Roman" w:hAnsi="Times New Roman" w:cs="Times New Roman"/>
        </w:rPr>
        <w:t>sets the tune like this:</w:t>
      </w:r>
    </w:p>
    <w:p w14:paraId="47586C3E" w14:textId="263D5C65" w:rsidR="00E84E24" w:rsidRDefault="00E84E24" w:rsidP="001B631E">
      <w:pPr>
        <w:rPr>
          <w:rFonts w:ascii="Times New Roman" w:eastAsia="Times New Roman" w:hAnsi="Times New Roman" w:cs="Times New Roman"/>
          <w:sz w:val="20"/>
          <w:szCs w:val="20"/>
        </w:rPr>
      </w:pPr>
    </w:p>
    <w:p w14:paraId="1B0E4850" w14:textId="77777777" w:rsidR="00E84E24" w:rsidRPr="003F17CE" w:rsidRDefault="00E84E24" w:rsidP="001B631E">
      <w:pPr>
        <w:rPr>
          <w:rFonts w:ascii="Times New Roman" w:eastAsia="Times New Roman" w:hAnsi="Times New Roman" w:cs="Times New Roman"/>
        </w:rPr>
      </w:pPr>
    </w:p>
    <w:p w14:paraId="2275F4CB" w14:textId="610BF7EE" w:rsidR="001B631E" w:rsidRPr="001B631E" w:rsidRDefault="001B631E" w:rsidP="001B631E">
      <w:pPr>
        <w:rPr>
          <w:rFonts w:ascii="Times New Roman" w:eastAsia="Times New Roman" w:hAnsi="Times New Roman" w:cs="Times New Roman"/>
          <w:sz w:val="20"/>
          <w:szCs w:val="20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w:drawing>
          <wp:inline distT="0" distB="0" distL="0" distR="0" wp14:anchorId="63C9D39E" wp14:editId="60E1966B">
            <wp:extent cx="5219466" cy="1841681"/>
            <wp:effectExtent l="0" t="0" r="63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126" t="77620" r="1126" b="1"/>
                    <a:stretch/>
                  </pic:blipFill>
                  <pic:spPr bwMode="auto">
                    <a:xfrm>
                      <a:off x="0" y="0"/>
                      <a:ext cx="5219700" cy="18417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1B631E">
        <w:rPr>
          <w:rFonts w:ascii="Times New Roman" w:eastAsia="Times New Roman" w:hAnsi="Times New Roman" w:cs="Times New Roman"/>
          <w:sz w:val="20"/>
          <w:szCs w:val="20"/>
        </w:rPr>
        <w:t xml:space="preserve"> </w:t>
      </w:r>
    </w:p>
    <w:p w14:paraId="40D64F6E" w14:textId="5E07FB74" w:rsidR="00294F64" w:rsidRDefault="001B631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4FB3548" wp14:editId="6D355FB1">
            <wp:extent cx="5060315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603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46820E" w14:textId="068C417B" w:rsidR="001B631E" w:rsidRDefault="001B631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D9EDCDC" wp14:editId="2938E3EA">
            <wp:extent cx="5139055" cy="8229600"/>
            <wp:effectExtent l="0" t="0" r="4445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3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3905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8CB5F" w14:textId="61936482" w:rsidR="001B631E" w:rsidRDefault="001B631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D937D2F" wp14:editId="16089045">
            <wp:extent cx="4949190" cy="8229600"/>
            <wp:effectExtent l="0" t="0" r="381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4919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8A185" w14:textId="77777777" w:rsidR="00FC2379" w:rsidRDefault="001B631E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87EE6C5" wp14:editId="7C2437E4">
            <wp:extent cx="5160010" cy="17018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3498" b="82817"/>
                    <a:stretch/>
                  </pic:blipFill>
                  <pic:spPr bwMode="auto">
                    <a:xfrm>
                      <a:off x="0" y="0"/>
                      <a:ext cx="5160645" cy="170200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9EFD3F6" w14:textId="77777777" w:rsidR="00FC2379" w:rsidRDefault="00FC2379">
      <w:pPr>
        <w:rPr>
          <w:rFonts w:ascii="Times New Roman" w:hAnsi="Times New Roman" w:cs="Times New Roman"/>
        </w:rPr>
      </w:pPr>
    </w:p>
    <w:p w14:paraId="4459A055" w14:textId="77777777" w:rsidR="00FC2379" w:rsidRDefault="00FC2379">
      <w:pPr>
        <w:rPr>
          <w:rFonts w:ascii="Times New Roman" w:hAnsi="Times New Roman" w:cs="Times New Roman"/>
        </w:rPr>
      </w:pPr>
    </w:p>
    <w:p w14:paraId="4E3F0851" w14:textId="77777777" w:rsidR="00FC2379" w:rsidRDefault="00FC237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The tune is structured as follows: </w:t>
      </w:r>
    </w:p>
    <w:p w14:paraId="64A440E7" w14:textId="77777777" w:rsidR="00FC2379" w:rsidRDefault="00FC237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--</w:t>
      </w:r>
      <w:r w:rsidRPr="00527F87">
        <w:rPr>
          <w:rFonts w:ascii="Times New Roman" w:hAnsi="Times New Roman" w:cs="Times New Roman"/>
          <w:i/>
          <w:iCs/>
        </w:rPr>
        <w:t>ground</w:t>
      </w:r>
      <w:r>
        <w:rPr>
          <w:rFonts w:ascii="Times New Roman" w:hAnsi="Times New Roman" w:cs="Times New Roman"/>
        </w:rPr>
        <w:t>;</w:t>
      </w:r>
    </w:p>
    <w:p w14:paraId="7D3FE262" w14:textId="77777777" w:rsidR="00FC2379" w:rsidRDefault="00FC237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--</w:t>
      </w:r>
      <w:r w:rsidRPr="00527F87">
        <w:rPr>
          <w:rFonts w:ascii="Times New Roman" w:hAnsi="Times New Roman" w:cs="Times New Roman"/>
          <w:i/>
          <w:iCs/>
        </w:rPr>
        <w:t>siubhal</w:t>
      </w:r>
    </w:p>
    <w:p w14:paraId="48D64D7E" w14:textId="59DBA416" w:rsidR="00FC2379" w:rsidRDefault="00FC237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singling</w:t>
      </w:r>
    </w:p>
    <w:p w14:paraId="7F9BE7F1" w14:textId="314E0415" w:rsidR="00FC2379" w:rsidRDefault="00FC237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doubling</w:t>
      </w:r>
    </w:p>
    <w:p w14:paraId="464F24F8" w14:textId="1B708F18" w:rsidR="00FC2379" w:rsidRDefault="00FC237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trebling</w:t>
      </w:r>
    </w:p>
    <w:p w14:paraId="3AF9788D" w14:textId="77777777" w:rsidR="00FC2379" w:rsidRDefault="00FC237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--</w:t>
      </w:r>
      <w:r w:rsidRPr="00527F87">
        <w:rPr>
          <w:rFonts w:ascii="Times New Roman" w:hAnsi="Times New Roman" w:cs="Times New Roman"/>
          <w:i/>
          <w:iCs/>
        </w:rPr>
        <w:t>taorluath</w:t>
      </w:r>
    </w:p>
    <w:p w14:paraId="4FCF6753" w14:textId="3534C50E" w:rsidR="00FC2379" w:rsidRDefault="00FC237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singling</w:t>
      </w:r>
    </w:p>
    <w:p w14:paraId="5641A0CD" w14:textId="5E306F5B" w:rsidR="00FC2379" w:rsidRDefault="00FC237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doubling</w:t>
      </w:r>
    </w:p>
    <w:p w14:paraId="75C74547" w14:textId="78963717" w:rsidR="00FC2379" w:rsidRDefault="00FC237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--</w:t>
      </w:r>
      <w:r w:rsidRPr="00527F87">
        <w:rPr>
          <w:rFonts w:ascii="Times New Roman" w:hAnsi="Times New Roman" w:cs="Times New Roman"/>
          <w:i/>
          <w:iCs/>
        </w:rPr>
        <w:t>crunluath</w:t>
      </w:r>
    </w:p>
    <w:p w14:paraId="35CC7846" w14:textId="69F9B32C" w:rsidR="00FC2379" w:rsidRDefault="00FC237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singling</w:t>
      </w:r>
    </w:p>
    <w:p w14:paraId="664340A3" w14:textId="12BCEF9A" w:rsidR="00FC2379" w:rsidRDefault="00FC237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doubling</w:t>
      </w:r>
    </w:p>
    <w:p w14:paraId="4DE58FD9" w14:textId="38654A82" w:rsidR="00FC2379" w:rsidRDefault="00FC237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         </w:t>
      </w:r>
      <w:r>
        <w:rPr>
          <w:rFonts w:ascii="Times New Roman" w:hAnsi="Times New Roman" w:cs="Times New Roman"/>
        </w:rPr>
        <w:tab/>
      </w:r>
      <w:r>
        <w:rPr>
          <w:rFonts w:ascii="Times New Roman" w:hAnsi="Times New Roman" w:cs="Times New Roman"/>
        </w:rPr>
        <w:tab/>
        <w:t xml:space="preserve"> </w:t>
      </w:r>
    </w:p>
    <w:p w14:paraId="228D4E3B" w14:textId="5EC31598" w:rsidR="00FC2379" w:rsidRDefault="004000CA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The ground </w:t>
      </w:r>
      <w:r w:rsidR="00FC2379">
        <w:rPr>
          <w:rFonts w:ascii="Times New Roman" w:hAnsi="Times New Roman" w:cs="Times New Roman"/>
        </w:rPr>
        <w:t xml:space="preserve">is in three lines, </w:t>
      </w:r>
      <w:r>
        <w:rPr>
          <w:rFonts w:ascii="Times New Roman" w:hAnsi="Times New Roman" w:cs="Times New Roman"/>
        </w:rPr>
        <w:t>6-6-6</w:t>
      </w:r>
      <w:r w:rsidR="00537477">
        <w:rPr>
          <w:rFonts w:ascii="Times New Roman" w:hAnsi="Times New Roman" w:cs="Times New Roman"/>
        </w:rPr>
        <w:t xml:space="preserve"> </w:t>
      </w:r>
      <w:r w:rsidR="00FC2379">
        <w:rPr>
          <w:rFonts w:ascii="Times New Roman" w:hAnsi="Times New Roman" w:cs="Times New Roman"/>
        </w:rPr>
        <w:t xml:space="preserve">based on </w:t>
      </w:r>
      <w:r w:rsidR="00716A87">
        <w:rPr>
          <w:rFonts w:ascii="Times New Roman" w:hAnsi="Times New Roman" w:cs="Times New Roman"/>
        </w:rPr>
        <w:t xml:space="preserve">a </w:t>
      </w:r>
      <w:r w:rsidR="00FC2379">
        <w:rPr>
          <w:rFonts w:ascii="Times New Roman" w:hAnsi="Times New Roman" w:cs="Times New Roman"/>
        </w:rPr>
        <w:t xml:space="preserve">pleasing and inventive </w:t>
      </w:r>
      <w:r w:rsidR="00537477">
        <w:rPr>
          <w:rFonts w:ascii="Times New Roman" w:hAnsi="Times New Roman" w:cs="Times New Roman"/>
        </w:rPr>
        <w:t>tone row</w:t>
      </w:r>
      <w:r w:rsidR="00527F87">
        <w:rPr>
          <w:rFonts w:ascii="Times New Roman" w:hAnsi="Times New Roman" w:cs="Times New Roman"/>
        </w:rPr>
        <w:t>, and possessing an additional quirky little two-bar coda</w:t>
      </w:r>
      <w:r w:rsidR="00537477">
        <w:rPr>
          <w:rFonts w:ascii="Times New Roman" w:hAnsi="Times New Roman" w:cs="Times New Roman"/>
        </w:rPr>
        <w:t xml:space="preserve">.  </w:t>
      </w:r>
      <w:r w:rsidR="00FC2379">
        <w:rPr>
          <w:rFonts w:ascii="Times New Roman" w:hAnsi="Times New Roman" w:cs="Times New Roman"/>
        </w:rPr>
        <w:t>Each of the subsequent variations, however, appears to show some kind of irregularity.  I</w:t>
      </w:r>
      <w:r w:rsidR="00537477">
        <w:rPr>
          <w:rFonts w:ascii="Times New Roman" w:hAnsi="Times New Roman" w:cs="Times New Roman"/>
        </w:rPr>
        <w:t>n the ffirst Motion</w:t>
      </w:r>
      <w:r w:rsidR="00FC2379">
        <w:rPr>
          <w:rFonts w:ascii="Times New Roman" w:hAnsi="Times New Roman" w:cs="Times New Roman"/>
        </w:rPr>
        <w:t>,</w:t>
      </w:r>
      <w:r w:rsidR="00537477">
        <w:rPr>
          <w:rFonts w:ascii="Times New Roman" w:hAnsi="Times New Roman" w:cs="Times New Roman"/>
        </w:rPr>
        <w:t xml:space="preserve">  </w:t>
      </w:r>
      <w:r w:rsidR="00FC2379">
        <w:rPr>
          <w:rFonts w:ascii="Times New Roman" w:hAnsi="Times New Roman" w:cs="Times New Roman"/>
        </w:rPr>
        <w:t>t</w:t>
      </w:r>
      <w:r w:rsidR="00537477">
        <w:rPr>
          <w:rFonts w:ascii="Times New Roman" w:hAnsi="Times New Roman" w:cs="Times New Roman"/>
        </w:rPr>
        <w:t xml:space="preserve">here seems to be a superfluous half bar in line three, and I have suggested omitting the second half of </w:t>
      </w:r>
      <w:r w:rsidR="00A207BA">
        <w:rPr>
          <w:rFonts w:ascii="Times New Roman" w:hAnsi="Times New Roman" w:cs="Times New Roman"/>
        </w:rPr>
        <w:t xml:space="preserve">bar five, </w:t>
      </w:r>
      <w:r w:rsidR="00B573C6">
        <w:rPr>
          <w:rFonts w:ascii="Times New Roman" w:hAnsi="Times New Roman" w:cs="Times New Roman"/>
        </w:rPr>
        <w:t>i.e.</w:t>
      </w:r>
      <w:r w:rsidR="00A207BA">
        <w:rPr>
          <w:rFonts w:ascii="Times New Roman" w:hAnsi="Times New Roman" w:cs="Times New Roman"/>
        </w:rPr>
        <w:t xml:space="preserve"> repeating the vocable </w:t>
      </w:r>
      <w:r w:rsidR="00A207BA" w:rsidRPr="00D10446">
        <w:rPr>
          <w:rFonts w:ascii="Times New Roman" w:hAnsi="Times New Roman" w:cs="Times New Roman"/>
          <w:i/>
          <w:iCs/>
        </w:rPr>
        <w:t>hinen</w:t>
      </w:r>
      <w:r w:rsidR="00A207BA">
        <w:rPr>
          <w:rFonts w:ascii="Times New Roman" w:hAnsi="Times New Roman" w:cs="Times New Roman"/>
        </w:rPr>
        <w:t xml:space="preserve"> twice rather than the stipulated four times.  </w:t>
      </w:r>
    </w:p>
    <w:p w14:paraId="6EA56B4C" w14:textId="17A59923" w:rsidR="004000CA" w:rsidRDefault="00FC2379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T</w:t>
      </w:r>
      <w:r w:rsidR="004E41FB">
        <w:rPr>
          <w:rFonts w:ascii="Times New Roman" w:hAnsi="Times New Roman" w:cs="Times New Roman"/>
        </w:rPr>
        <w:t>here</w:t>
      </w:r>
      <w:r>
        <w:rPr>
          <w:rFonts w:ascii="Times New Roman" w:hAnsi="Times New Roman" w:cs="Times New Roman"/>
        </w:rPr>
        <w:t xml:space="preserve"> seems </w:t>
      </w:r>
      <w:r w:rsidR="004E41FB">
        <w:rPr>
          <w:rFonts w:ascii="Times New Roman" w:hAnsi="Times New Roman" w:cs="Times New Roman"/>
        </w:rPr>
        <w:t>a half bar too many in line three of the Taolive singling</w:t>
      </w:r>
      <w:r>
        <w:rPr>
          <w:rFonts w:ascii="Times New Roman" w:hAnsi="Times New Roman" w:cs="Times New Roman"/>
        </w:rPr>
        <w:t>: in bar six</w:t>
      </w:r>
      <w:r w:rsidR="00C51AFC">
        <w:rPr>
          <w:rFonts w:ascii="Times New Roman" w:hAnsi="Times New Roman" w:cs="Times New Roman"/>
        </w:rPr>
        <w:t xml:space="preserve"> the latter half of </w:t>
      </w:r>
      <w:r>
        <w:rPr>
          <w:rFonts w:ascii="Times New Roman" w:hAnsi="Times New Roman" w:cs="Times New Roman"/>
        </w:rPr>
        <w:t>the bar seems to have</w:t>
      </w:r>
      <w:r w:rsidR="00C51AFC">
        <w:rPr>
          <w:rFonts w:ascii="Times New Roman" w:hAnsi="Times New Roman" w:cs="Times New Roman"/>
        </w:rPr>
        <w:t xml:space="preserve"> a vocable</w:t>
      </w:r>
      <w:r>
        <w:rPr>
          <w:rFonts w:ascii="Times New Roman" w:hAnsi="Times New Roman" w:cs="Times New Roman"/>
        </w:rPr>
        <w:t>,</w:t>
      </w:r>
      <w:r w:rsidR="00C51AFC">
        <w:rPr>
          <w:rFonts w:ascii="Times New Roman" w:hAnsi="Times New Roman" w:cs="Times New Roman"/>
        </w:rPr>
        <w:t xml:space="preserve"> </w:t>
      </w:r>
      <w:r w:rsidR="00C51AFC" w:rsidRPr="00F841AA">
        <w:rPr>
          <w:rFonts w:ascii="Times New Roman" w:hAnsi="Times New Roman" w:cs="Times New Roman"/>
          <w:i/>
          <w:iCs/>
        </w:rPr>
        <w:t>hindaridto</w:t>
      </w:r>
      <w:r>
        <w:rPr>
          <w:rFonts w:ascii="Times New Roman" w:hAnsi="Times New Roman" w:cs="Times New Roman"/>
        </w:rPr>
        <w:t>,</w:t>
      </w:r>
      <w:r w:rsidR="00C51AFC">
        <w:rPr>
          <w:rFonts w:ascii="Times New Roman" w:hAnsi="Times New Roman" w:cs="Times New Roman"/>
        </w:rPr>
        <w:t xml:space="preserve"> too many</w:t>
      </w:r>
      <w:r w:rsidR="000C70FD">
        <w:rPr>
          <w:rFonts w:ascii="Times New Roman" w:hAnsi="Times New Roman" w:cs="Times New Roman"/>
        </w:rPr>
        <w:t xml:space="preserve">.  </w:t>
      </w:r>
      <w:r w:rsidR="000875FB">
        <w:rPr>
          <w:rFonts w:ascii="Times New Roman" w:hAnsi="Times New Roman" w:cs="Times New Roman"/>
        </w:rPr>
        <w:t xml:space="preserve">And there’s a </w:t>
      </w:r>
      <w:r w:rsidR="000B07C4">
        <w:rPr>
          <w:rFonts w:ascii="Times New Roman" w:hAnsi="Times New Roman" w:cs="Times New Roman"/>
        </w:rPr>
        <w:t>half</w:t>
      </w:r>
      <w:r w:rsidR="000875FB">
        <w:rPr>
          <w:rFonts w:ascii="Times New Roman" w:hAnsi="Times New Roman" w:cs="Times New Roman"/>
        </w:rPr>
        <w:t xml:space="preserve"> bar too many</w:t>
      </w:r>
      <w:r w:rsidR="003A0C42">
        <w:rPr>
          <w:rFonts w:ascii="Times New Roman" w:hAnsi="Times New Roman" w:cs="Times New Roman"/>
        </w:rPr>
        <w:t>--</w:t>
      </w:r>
      <w:r w:rsidR="003A0C42" w:rsidRPr="003A0C42">
        <w:rPr>
          <w:rFonts w:ascii="Times New Roman" w:hAnsi="Times New Roman" w:cs="Times New Roman"/>
          <w:i/>
          <w:iCs/>
        </w:rPr>
        <w:t xml:space="preserve"> </w:t>
      </w:r>
      <w:r w:rsidR="003A0C42" w:rsidRPr="00F841AA">
        <w:rPr>
          <w:rFonts w:ascii="Times New Roman" w:hAnsi="Times New Roman" w:cs="Times New Roman"/>
          <w:i/>
          <w:iCs/>
        </w:rPr>
        <w:t>hindarid</w:t>
      </w:r>
      <w:r w:rsidR="000875FB">
        <w:rPr>
          <w:rFonts w:ascii="Times New Roman" w:hAnsi="Times New Roman" w:cs="Times New Roman"/>
        </w:rPr>
        <w:t xml:space="preserve"> </w:t>
      </w:r>
      <w:r w:rsidR="000875FB" w:rsidRPr="00F841AA">
        <w:rPr>
          <w:rFonts w:ascii="Times New Roman" w:hAnsi="Times New Roman" w:cs="Times New Roman"/>
          <w:i/>
          <w:iCs/>
        </w:rPr>
        <w:t>hiodarid</w:t>
      </w:r>
      <w:r w:rsidR="003A0C42">
        <w:rPr>
          <w:rFonts w:ascii="Times New Roman" w:hAnsi="Times New Roman" w:cs="Times New Roman"/>
          <w:i/>
          <w:iCs/>
        </w:rPr>
        <w:t>--</w:t>
      </w:r>
      <w:r w:rsidR="000875FB">
        <w:rPr>
          <w:rFonts w:ascii="Times New Roman" w:hAnsi="Times New Roman" w:cs="Times New Roman"/>
        </w:rPr>
        <w:t>towards the end of line three</w:t>
      </w:r>
      <w:r>
        <w:rPr>
          <w:rFonts w:ascii="Times New Roman" w:hAnsi="Times New Roman" w:cs="Times New Roman"/>
        </w:rPr>
        <w:t xml:space="preserve"> in the doubling</w:t>
      </w:r>
      <w:r w:rsidR="003A0C42">
        <w:rPr>
          <w:rFonts w:ascii="Times New Roman" w:hAnsi="Times New Roman" w:cs="Times New Roman"/>
        </w:rPr>
        <w:t>.</w:t>
      </w:r>
      <w:r w:rsidR="000875FB">
        <w:rPr>
          <w:rFonts w:ascii="Times New Roman" w:hAnsi="Times New Roman" w:cs="Times New Roman"/>
        </w:rPr>
        <w:t xml:space="preserve">  </w:t>
      </w:r>
      <w:r w:rsidR="00FD3DC7">
        <w:rPr>
          <w:rFonts w:ascii="Times New Roman" w:hAnsi="Times New Roman" w:cs="Times New Roman"/>
        </w:rPr>
        <w:t xml:space="preserve">There is a superfluous half bar </w:t>
      </w:r>
      <w:r w:rsidR="00965D15" w:rsidRPr="00F841AA">
        <w:rPr>
          <w:rFonts w:ascii="Times New Roman" w:hAnsi="Times New Roman" w:cs="Times New Roman"/>
          <w:i/>
          <w:iCs/>
        </w:rPr>
        <w:t>hinbandre hinto</w:t>
      </w:r>
      <w:r w:rsidR="00965D15">
        <w:rPr>
          <w:rFonts w:ascii="Times New Roman" w:hAnsi="Times New Roman" w:cs="Times New Roman"/>
        </w:rPr>
        <w:t xml:space="preserve"> </w:t>
      </w:r>
      <w:r w:rsidR="003A0C42">
        <w:rPr>
          <w:rFonts w:ascii="Times New Roman" w:hAnsi="Times New Roman" w:cs="Times New Roman"/>
        </w:rPr>
        <w:t>in a similar position</w:t>
      </w:r>
      <w:r w:rsidR="00FD3DC7">
        <w:rPr>
          <w:rFonts w:ascii="Times New Roman" w:hAnsi="Times New Roman" w:cs="Times New Roman"/>
        </w:rPr>
        <w:t xml:space="preserve"> in line three of the Crulive singling</w:t>
      </w:r>
      <w:r w:rsidR="003A0C42">
        <w:rPr>
          <w:rFonts w:ascii="Times New Roman" w:hAnsi="Times New Roman" w:cs="Times New Roman"/>
        </w:rPr>
        <w:t xml:space="preserve">, and also in the doubling: </w:t>
      </w:r>
      <w:r w:rsidR="00C7715A">
        <w:rPr>
          <w:rFonts w:ascii="Times New Roman" w:hAnsi="Times New Roman" w:cs="Times New Roman"/>
        </w:rPr>
        <w:t xml:space="preserve">the final couple of bars probably should read </w:t>
      </w:r>
      <w:r w:rsidR="00C7715A" w:rsidRPr="00F841AA">
        <w:rPr>
          <w:rFonts w:ascii="Times New Roman" w:hAnsi="Times New Roman" w:cs="Times New Roman"/>
          <w:i/>
          <w:iCs/>
        </w:rPr>
        <w:t>habandre hiobandre hinbandre hinbandre</w:t>
      </w:r>
      <w:r w:rsidR="000B07C4">
        <w:rPr>
          <w:rFonts w:ascii="Times New Roman" w:hAnsi="Times New Roman" w:cs="Times New Roman"/>
        </w:rPr>
        <w:t xml:space="preserve">.  Unless…Colin Campbell actually meant to give an additional </w:t>
      </w:r>
      <w:r w:rsidR="003348F9">
        <w:rPr>
          <w:rFonts w:ascii="Times New Roman" w:hAnsi="Times New Roman" w:cs="Times New Roman"/>
        </w:rPr>
        <w:t>wry</w:t>
      </w:r>
      <w:r w:rsidR="000B07C4">
        <w:rPr>
          <w:rFonts w:ascii="Times New Roman" w:hAnsi="Times New Roman" w:cs="Times New Roman"/>
        </w:rPr>
        <w:t xml:space="preserve"> twist to the little </w:t>
      </w:r>
      <w:r w:rsidR="000B07C4">
        <w:rPr>
          <w:rFonts w:ascii="Times New Roman" w:hAnsi="Times New Roman" w:cs="Times New Roman"/>
          <w:i/>
          <w:iCs/>
        </w:rPr>
        <w:t xml:space="preserve">ritornello </w:t>
      </w:r>
      <w:r w:rsidR="000B07C4">
        <w:rPr>
          <w:rFonts w:ascii="Times New Roman" w:hAnsi="Times New Roman" w:cs="Times New Roman"/>
        </w:rPr>
        <w:t xml:space="preserve">which ends each part.  </w:t>
      </w:r>
      <w:r w:rsidR="00F841AA">
        <w:rPr>
          <w:rFonts w:ascii="Times New Roman" w:hAnsi="Times New Roman" w:cs="Times New Roman"/>
        </w:rPr>
        <w:t>The tune</w:t>
      </w:r>
      <w:r w:rsidR="005559C8">
        <w:rPr>
          <w:rFonts w:ascii="Times New Roman" w:hAnsi="Times New Roman" w:cs="Times New Roman"/>
        </w:rPr>
        <w:t xml:space="preserve"> might be realised somewhat thus in staff notation:</w:t>
      </w:r>
    </w:p>
    <w:p w14:paraId="2EEF66A9" w14:textId="31423504" w:rsidR="005559C8" w:rsidRDefault="005559C8">
      <w:pPr>
        <w:rPr>
          <w:rFonts w:ascii="Times New Roman" w:hAnsi="Times New Roman" w:cs="Times New Roman"/>
        </w:rPr>
      </w:pPr>
    </w:p>
    <w:p w14:paraId="53F8A934" w14:textId="77777777" w:rsidR="005559C8" w:rsidRPr="005559C8" w:rsidRDefault="005559C8">
      <w:pPr>
        <w:rPr>
          <w:rFonts w:ascii="Times New Roman" w:hAnsi="Times New Roman" w:cs="Times New Roman"/>
        </w:rPr>
      </w:pPr>
    </w:p>
    <w:p w14:paraId="43D7871E" w14:textId="77777777" w:rsidR="00FD3DC7" w:rsidRDefault="00FD3DC7">
      <w:pPr>
        <w:rPr>
          <w:rFonts w:ascii="Times New Roman" w:hAnsi="Times New Roman" w:cs="Times New Roman"/>
          <w:i/>
          <w:iCs/>
          <w:sz w:val="28"/>
          <w:szCs w:val="28"/>
        </w:rPr>
      </w:pPr>
    </w:p>
    <w:p w14:paraId="205010FD" w14:textId="4643A575" w:rsidR="00FD3DC7" w:rsidRDefault="00DC3893">
      <w:pPr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noProof/>
          <w:sz w:val="28"/>
          <w:szCs w:val="28"/>
        </w:rPr>
        <w:lastRenderedPageBreak/>
        <w:drawing>
          <wp:inline distT="0" distB="0" distL="0" distR="0" wp14:anchorId="2C2F5A17" wp14:editId="7824430D">
            <wp:extent cx="5943600" cy="3674378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7572"/>
                    <a:stretch/>
                  </pic:blipFill>
                  <pic:spPr bwMode="auto">
                    <a:xfrm>
                      <a:off x="0" y="0"/>
                      <a:ext cx="5943600" cy="36743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0CF6C8" w14:textId="77777777" w:rsidR="00DC3893" w:rsidRPr="00DC3893" w:rsidRDefault="00DC3893">
      <w:pPr>
        <w:rPr>
          <w:rFonts w:ascii="Times New Roman" w:hAnsi="Times New Roman" w:cs="Times New Roman"/>
          <w:sz w:val="28"/>
          <w:szCs w:val="28"/>
        </w:rPr>
      </w:pPr>
    </w:p>
    <w:p w14:paraId="130A9353" w14:textId="3828F462" w:rsidR="00DC3893" w:rsidRDefault="00DC3893">
      <w:pPr>
        <w:rPr>
          <w:rFonts w:ascii="Times New Roman" w:hAnsi="Times New Roman" w:cs="Times New Roman"/>
          <w:i/>
          <w:iCs/>
          <w:sz w:val="28"/>
          <w:szCs w:val="28"/>
        </w:rPr>
      </w:pPr>
      <w:r>
        <w:rPr>
          <w:rFonts w:ascii="Times New Roman" w:hAnsi="Times New Roman" w:cs="Times New Roman"/>
          <w:i/>
          <w:iCs/>
          <w:noProof/>
          <w:sz w:val="28"/>
          <w:szCs w:val="28"/>
        </w:rPr>
        <w:drawing>
          <wp:inline distT="0" distB="0" distL="0" distR="0" wp14:anchorId="16342CC5" wp14:editId="0FD186E5">
            <wp:extent cx="5943600" cy="3464653"/>
            <wp:effectExtent l="0" t="0" r="0" b="254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2277"/>
                    <a:stretch/>
                  </pic:blipFill>
                  <pic:spPr bwMode="auto">
                    <a:xfrm>
                      <a:off x="0" y="0"/>
                      <a:ext cx="5943600" cy="34646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001D4FF" w14:textId="77777777" w:rsidR="00DC3893" w:rsidRPr="00DC3893" w:rsidRDefault="00DC3893">
      <w:pPr>
        <w:rPr>
          <w:rFonts w:ascii="Times New Roman" w:hAnsi="Times New Roman" w:cs="Times New Roman"/>
          <w:sz w:val="28"/>
          <w:szCs w:val="28"/>
        </w:rPr>
      </w:pPr>
    </w:p>
    <w:p w14:paraId="32D2399D" w14:textId="4136722B" w:rsidR="00DC3893" w:rsidRDefault="00DC389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60C6B11D" wp14:editId="479D72AC">
            <wp:extent cx="5943600" cy="3963798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080"/>
                    <a:stretch/>
                  </pic:blipFill>
                  <pic:spPr bwMode="auto">
                    <a:xfrm>
                      <a:off x="0" y="0"/>
                      <a:ext cx="5943600" cy="39637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EAA149C" w14:textId="7E4517CF" w:rsidR="00DC3893" w:rsidRDefault="00DC3893">
      <w:pPr>
        <w:rPr>
          <w:rFonts w:ascii="Times New Roman" w:hAnsi="Times New Roman" w:cs="Times New Roman"/>
          <w:sz w:val="28"/>
          <w:szCs w:val="28"/>
        </w:rPr>
      </w:pPr>
    </w:p>
    <w:p w14:paraId="3BAF4C8C" w14:textId="5CE0D08F" w:rsidR="00DC3893" w:rsidRDefault="00CE5211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37ADE919" wp14:editId="08A70401">
            <wp:extent cx="5943600" cy="2441196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5237"/>
                    <a:stretch/>
                  </pic:blipFill>
                  <pic:spPr bwMode="auto">
                    <a:xfrm>
                      <a:off x="0" y="0"/>
                      <a:ext cx="5943600" cy="24411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AE6B75" w14:textId="77C0C910" w:rsidR="00DC3893" w:rsidRDefault="0015459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39EE6E2A" wp14:editId="3DCBC926">
            <wp:extent cx="5943600" cy="3066176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217"/>
                    <a:stretch/>
                  </pic:blipFill>
                  <pic:spPr bwMode="auto">
                    <a:xfrm>
                      <a:off x="0" y="0"/>
                      <a:ext cx="5943600" cy="30661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107BFB" w14:textId="49711038" w:rsidR="0015459B" w:rsidRDefault="0015459B">
      <w:pPr>
        <w:rPr>
          <w:rFonts w:ascii="Times New Roman" w:hAnsi="Times New Roman" w:cs="Times New Roman"/>
          <w:sz w:val="28"/>
          <w:szCs w:val="28"/>
        </w:rPr>
      </w:pPr>
    </w:p>
    <w:p w14:paraId="1188227E" w14:textId="77777777" w:rsidR="0015459B" w:rsidRPr="00DC3893" w:rsidRDefault="0015459B">
      <w:pPr>
        <w:rPr>
          <w:rFonts w:ascii="Times New Roman" w:hAnsi="Times New Roman" w:cs="Times New Roman"/>
          <w:sz w:val="28"/>
          <w:szCs w:val="28"/>
        </w:rPr>
      </w:pPr>
    </w:p>
    <w:p w14:paraId="6470553E" w14:textId="0154F1F0" w:rsidR="001B631E" w:rsidRDefault="00C478A6">
      <w:pPr>
        <w:rPr>
          <w:rFonts w:ascii="Times New Roman" w:hAnsi="Times New Roman" w:cs="Times New Roman"/>
          <w:i/>
          <w:iCs/>
          <w:sz w:val="28"/>
          <w:szCs w:val="28"/>
        </w:rPr>
      </w:pPr>
      <w:r w:rsidRPr="00C478A6">
        <w:rPr>
          <w:rFonts w:ascii="Times New Roman" w:hAnsi="Times New Roman" w:cs="Times New Roman"/>
          <w:i/>
          <w:iCs/>
          <w:sz w:val="28"/>
          <w:szCs w:val="28"/>
        </w:rPr>
        <w:t>Commentary</w:t>
      </w:r>
    </w:p>
    <w:p w14:paraId="6ABB73FB" w14:textId="345D58B3" w:rsidR="00C478A6" w:rsidRDefault="00C478A6">
      <w:pPr>
        <w:rPr>
          <w:rFonts w:ascii="Times New Roman" w:hAnsi="Times New Roman" w:cs="Times New Roman"/>
          <w:i/>
          <w:iCs/>
          <w:sz w:val="28"/>
          <w:szCs w:val="28"/>
        </w:rPr>
      </w:pPr>
    </w:p>
    <w:p w14:paraId="7C20A6D0" w14:textId="1AB5DFCD" w:rsidR="00C478A6" w:rsidRDefault="00572065">
      <w:pPr>
        <w:rPr>
          <w:rFonts w:ascii="Times New Roman" w:hAnsi="Times New Roman" w:cs="Times New Roman"/>
        </w:rPr>
      </w:pPr>
      <w:r w:rsidRPr="003348F9">
        <w:rPr>
          <w:rFonts w:ascii="Times New Roman" w:hAnsi="Times New Roman" w:cs="Times New Roman"/>
        </w:rPr>
        <w:t xml:space="preserve">It has been suggested that </w:t>
      </w:r>
      <w:r w:rsidR="004705B4" w:rsidRPr="003348F9">
        <w:rPr>
          <w:rFonts w:ascii="Times New Roman" w:hAnsi="Times New Roman" w:cs="Times New Roman"/>
        </w:rPr>
        <w:t xml:space="preserve">the subject of this tune may have been George Campbell of Airds, scion of a family </w:t>
      </w:r>
      <w:r w:rsidR="005C0DAE" w:rsidRPr="003348F9">
        <w:rPr>
          <w:rFonts w:ascii="Times New Roman" w:hAnsi="Times New Roman" w:cs="Times New Roman"/>
        </w:rPr>
        <w:t xml:space="preserve">of minor Campbell lairds </w:t>
      </w:r>
      <w:r w:rsidR="004705B4" w:rsidRPr="003348F9">
        <w:rPr>
          <w:rFonts w:ascii="Times New Roman" w:hAnsi="Times New Roman" w:cs="Times New Roman"/>
        </w:rPr>
        <w:t xml:space="preserve">in Argyllshire and who died in 1685 (Bridget MacKenzie, </w:t>
      </w:r>
      <w:r w:rsidR="004705B4" w:rsidRPr="003348F9">
        <w:rPr>
          <w:rFonts w:ascii="Times New Roman" w:hAnsi="Times New Roman" w:cs="Times New Roman"/>
          <w:i/>
          <w:iCs/>
        </w:rPr>
        <w:t>Piping Traditions of Argyll</w:t>
      </w:r>
      <w:r w:rsidR="004546BA" w:rsidRPr="003348F9">
        <w:rPr>
          <w:rFonts w:ascii="Times New Roman" w:hAnsi="Times New Roman" w:cs="Times New Roman"/>
          <w:i/>
          <w:iCs/>
        </w:rPr>
        <w:t>.</w:t>
      </w:r>
      <w:r w:rsidR="004705B4" w:rsidRPr="003348F9">
        <w:rPr>
          <w:rFonts w:ascii="Times New Roman" w:hAnsi="Times New Roman" w:cs="Times New Roman"/>
        </w:rPr>
        <w:t xml:space="preserve"> College of Piping: Glasgow, 2004</w:t>
      </w:r>
      <w:r w:rsidR="004546BA" w:rsidRPr="003348F9">
        <w:rPr>
          <w:rFonts w:ascii="Times New Roman" w:hAnsi="Times New Roman" w:cs="Times New Roman"/>
        </w:rPr>
        <w:t>,</w:t>
      </w:r>
      <w:r w:rsidR="004705B4" w:rsidRPr="003348F9">
        <w:rPr>
          <w:rFonts w:ascii="Times New Roman" w:hAnsi="Times New Roman" w:cs="Times New Roman"/>
        </w:rPr>
        <w:t xml:space="preserve"> </w:t>
      </w:r>
      <w:r w:rsidR="004546BA" w:rsidRPr="003348F9">
        <w:rPr>
          <w:rFonts w:ascii="Times New Roman" w:hAnsi="Times New Roman" w:cs="Times New Roman"/>
        </w:rPr>
        <w:t>p</w:t>
      </w:r>
      <w:r w:rsidR="004705B4" w:rsidRPr="003348F9">
        <w:rPr>
          <w:rFonts w:ascii="Times New Roman" w:hAnsi="Times New Roman" w:cs="Times New Roman"/>
        </w:rPr>
        <w:t>p.125-6</w:t>
      </w:r>
      <w:r w:rsidR="00C15338" w:rsidRPr="003348F9">
        <w:rPr>
          <w:rFonts w:ascii="Times New Roman" w:hAnsi="Times New Roman" w:cs="Times New Roman"/>
        </w:rPr>
        <w:t>)</w:t>
      </w:r>
      <w:r w:rsidR="004705B4" w:rsidRPr="003348F9">
        <w:rPr>
          <w:rFonts w:ascii="Times New Roman" w:hAnsi="Times New Roman" w:cs="Times New Roman"/>
        </w:rPr>
        <w:t xml:space="preserve">.  </w:t>
      </w:r>
      <w:r w:rsidR="00087F60" w:rsidRPr="003348F9">
        <w:rPr>
          <w:rFonts w:ascii="Times New Roman" w:hAnsi="Times New Roman" w:cs="Times New Roman"/>
        </w:rPr>
        <w:t xml:space="preserve">But the style </w:t>
      </w:r>
      <w:r w:rsidR="00C15338" w:rsidRPr="003348F9">
        <w:rPr>
          <w:rFonts w:ascii="Times New Roman" w:hAnsi="Times New Roman" w:cs="Times New Roman"/>
        </w:rPr>
        <w:t>might seem to</w:t>
      </w:r>
      <w:r w:rsidR="00087F60" w:rsidRPr="003348F9">
        <w:rPr>
          <w:rFonts w:ascii="Times New Roman" w:hAnsi="Times New Roman" w:cs="Times New Roman"/>
        </w:rPr>
        <w:t xml:space="preserve">  indicate a later laird, possibly John William Campbell, 5</w:t>
      </w:r>
      <w:r w:rsidR="00087F60" w:rsidRPr="003348F9">
        <w:rPr>
          <w:rFonts w:ascii="Times New Roman" w:hAnsi="Times New Roman" w:cs="Times New Roman"/>
          <w:vertAlign w:val="superscript"/>
        </w:rPr>
        <w:t>th</w:t>
      </w:r>
      <w:r w:rsidR="00087F60" w:rsidRPr="003348F9">
        <w:rPr>
          <w:rFonts w:ascii="Times New Roman" w:hAnsi="Times New Roman" w:cs="Times New Roman"/>
        </w:rPr>
        <w:t xml:space="preserve"> of Airds (1737-1788)</w:t>
      </w:r>
      <w:r w:rsidR="00C93B07" w:rsidRPr="003348F9">
        <w:rPr>
          <w:rFonts w:ascii="Times New Roman" w:hAnsi="Times New Roman" w:cs="Times New Roman"/>
        </w:rPr>
        <w:t xml:space="preserve">.  It seems to follow the melodic “house style” of a number of tunes in the Nether Lorn </w:t>
      </w:r>
      <w:r w:rsidR="004000BB">
        <w:rPr>
          <w:rFonts w:ascii="Times New Roman" w:hAnsi="Times New Roman" w:cs="Times New Roman"/>
        </w:rPr>
        <w:t>Manuscript</w:t>
      </w:r>
      <w:r w:rsidR="004546BA" w:rsidRPr="003348F9">
        <w:rPr>
          <w:rFonts w:ascii="Times New Roman" w:hAnsi="Times New Roman" w:cs="Times New Roman"/>
        </w:rPr>
        <w:t>—it is recorded in no other source--</w:t>
      </w:r>
      <w:r w:rsidR="00C93B07" w:rsidRPr="003348F9">
        <w:rPr>
          <w:rFonts w:ascii="Times New Roman" w:hAnsi="Times New Roman" w:cs="Times New Roman"/>
        </w:rPr>
        <w:t xml:space="preserve">which may imply a date of composition nearer  the end of the eighteenth century.  </w:t>
      </w:r>
      <w:r w:rsidR="00C15338" w:rsidRPr="003348F9">
        <w:rPr>
          <w:rFonts w:ascii="Times New Roman" w:hAnsi="Times New Roman" w:cs="Times New Roman"/>
        </w:rPr>
        <w:t xml:space="preserve">The Airds </w:t>
      </w:r>
      <w:r w:rsidR="00A41678" w:rsidRPr="003348F9">
        <w:rPr>
          <w:rFonts w:ascii="Times New Roman" w:hAnsi="Times New Roman" w:cs="Times New Roman"/>
        </w:rPr>
        <w:t>lies near the head of Loch Creran, a short sail up the Firth of Lorn from Colin Campbell’s base at A</w:t>
      </w:r>
      <w:r w:rsidR="003D5FE1" w:rsidRPr="003348F9">
        <w:rPr>
          <w:rFonts w:ascii="Times New Roman" w:hAnsi="Times New Roman" w:cs="Times New Roman"/>
        </w:rPr>
        <w:t>r</w:t>
      </w:r>
      <w:r w:rsidR="00A41678" w:rsidRPr="003348F9">
        <w:rPr>
          <w:rFonts w:ascii="Times New Roman" w:hAnsi="Times New Roman" w:cs="Times New Roman"/>
        </w:rPr>
        <w:t>dmaddy</w:t>
      </w:r>
      <w:r w:rsidR="00C15338" w:rsidRPr="003348F9">
        <w:rPr>
          <w:rFonts w:ascii="Times New Roman" w:hAnsi="Times New Roman" w:cs="Times New Roman"/>
        </w:rPr>
        <w:t>.</w:t>
      </w:r>
      <w:r w:rsidR="00A41678" w:rsidRPr="003348F9">
        <w:rPr>
          <w:rFonts w:ascii="Times New Roman" w:hAnsi="Times New Roman" w:cs="Times New Roman"/>
        </w:rPr>
        <w:t xml:space="preserve"> </w:t>
      </w:r>
      <w:r w:rsidR="00300B4A" w:rsidRPr="003348F9">
        <w:rPr>
          <w:rFonts w:ascii="Times New Roman" w:hAnsi="Times New Roman" w:cs="Times New Roman"/>
        </w:rPr>
        <w:t>Neil MacLean</w:t>
      </w:r>
      <w:r w:rsidR="003D5FE1" w:rsidRPr="003348F9">
        <w:rPr>
          <w:rFonts w:ascii="Times New Roman" w:hAnsi="Times New Roman" w:cs="Times New Roman"/>
        </w:rPr>
        <w:t>,</w:t>
      </w:r>
      <w:r w:rsidR="00300B4A" w:rsidRPr="003348F9">
        <w:rPr>
          <w:rFonts w:ascii="Times New Roman" w:hAnsi="Times New Roman" w:cs="Times New Roman"/>
        </w:rPr>
        <w:t xml:space="preserve"> piper to Major Campbell of Airds</w:t>
      </w:r>
      <w:r w:rsidR="004C3F3F">
        <w:rPr>
          <w:rFonts w:ascii="Times New Roman" w:hAnsi="Times New Roman" w:cs="Times New Roman"/>
        </w:rPr>
        <w:t>,</w:t>
      </w:r>
      <w:r w:rsidR="00300B4A" w:rsidRPr="003348F9">
        <w:rPr>
          <w:rFonts w:ascii="Times New Roman" w:hAnsi="Times New Roman" w:cs="Times New Roman"/>
        </w:rPr>
        <w:t xml:space="preserve"> con</w:t>
      </w:r>
      <w:r w:rsidR="00C15338" w:rsidRPr="003348F9">
        <w:rPr>
          <w:rFonts w:ascii="Times New Roman" w:hAnsi="Times New Roman" w:cs="Times New Roman"/>
        </w:rPr>
        <w:t>t</w:t>
      </w:r>
      <w:r w:rsidR="00300B4A" w:rsidRPr="003348F9">
        <w:rPr>
          <w:rFonts w:ascii="Times New Roman" w:hAnsi="Times New Roman" w:cs="Times New Roman"/>
        </w:rPr>
        <w:t>roversially won the prize pipe at Falkir</w:t>
      </w:r>
      <w:r w:rsidR="00C15338" w:rsidRPr="003348F9">
        <w:rPr>
          <w:rFonts w:ascii="Times New Roman" w:hAnsi="Times New Roman" w:cs="Times New Roman"/>
        </w:rPr>
        <w:t>k</w:t>
      </w:r>
      <w:r w:rsidR="00300B4A" w:rsidRPr="003348F9">
        <w:rPr>
          <w:rFonts w:ascii="Times New Roman" w:hAnsi="Times New Roman" w:cs="Times New Roman"/>
        </w:rPr>
        <w:t xml:space="preserve"> in 1783</w:t>
      </w:r>
      <w:r w:rsidR="00C214E7" w:rsidRPr="003348F9">
        <w:rPr>
          <w:rFonts w:ascii="Times New Roman" w:hAnsi="Times New Roman" w:cs="Times New Roman"/>
        </w:rPr>
        <w:t xml:space="preserve">. </w:t>
      </w:r>
      <w:r w:rsidR="003D5FE1" w:rsidRPr="003348F9">
        <w:rPr>
          <w:rFonts w:ascii="Times New Roman" w:hAnsi="Times New Roman" w:cs="Times New Roman"/>
        </w:rPr>
        <w:t xml:space="preserve">The complicated, and not altogether creditable, circumstances surrounding </w:t>
      </w:r>
      <w:r w:rsidR="004546BA" w:rsidRPr="003348F9">
        <w:rPr>
          <w:rFonts w:ascii="Times New Roman" w:hAnsi="Times New Roman" w:cs="Times New Roman"/>
        </w:rPr>
        <w:t>his</w:t>
      </w:r>
      <w:r w:rsidR="003D5FE1" w:rsidRPr="003348F9">
        <w:rPr>
          <w:rFonts w:ascii="Times New Roman" w:hAnsi="Times New Roman" w:cs="Times New Roman"/>
        </w:rPr>
        <w:t xml:space="preserve"> </w:t>
      </w:r>
      <w:r w:rsidR="003A0C42">
        <w:rPr>
          <w:rFonts w:ascii="Times New Roman" w:hAnsi="Times New Roman" w:cs="Times New Roman"/>
        </w:rPr>
        <w:t>win</w:t>
      </w:r>
      <w:r w:rsidR="003D5FE1" w:rsidRPr="003348F9">
        <w:rPr>
          <w:rFonts w:ascii="Times New Roman" w:hAnsi="Times New Roman" w:cs="Times New Roman"/>
        </w:rPr>
        <w:t xml:space="preserve"> are discussed in my book </w:t>
      </w:r>
      <w:r w:rsidR="003D5FE1" w:rsidRPr="003348F9">
        <w:rPr>
          <w:rFonts w:ascii="Times New Roman" w:hAnsi="Times New Roman" w:cs="Times New Roman"/>
          <w:i/>
          <w:iCs/>
        </w:rPr>
        <w:t>The Highland Pipe and Scottish Society 1750-1950</w:t>
      </w:r>
      <w:r w:rsidR="00C214E7" w:rsidRPr="003348F9">
        <w:rPr>
          <w:rFonts w:ascii="Times New Roman" w:hAnsi="Times New Roman" w:cs="Times New Roman"/>
          <w:i/>
          <w:iCs/>
        </w:rPr>
        <w:t xml:space="preserve"> </w:t>
      </w:r>
      <w:r w:rsidR="00C214E7" w:rsidRPr="003348F9">
        <w:rPr>
          <w:rFonts w:ascii="Times New Roman" w:hAnsi="Times New Roman" w:cs="Times New Roman"/>
        </w:rPr>
        <w:t>(pp.69-75).</w:t>
      </w:r>
      <w:r w:rsidR="005B42F2" w:rsidRPr="003348F9">
        <w:rPr>
          <w:rFonts w:ascii="Times New Roman" w:hAnsi="Times New Roman" w:cs="Times New Roman"/>
        </w:rPr>
        <w:t xml:space="preserve"> </w:t>
      </w:r>
    </w:p>
    <w:p w14:paraId="7B37D9C2" w14:textId="28A9E5A8" w:rsidR="003348F9" w:rsidRDefault="003348F9">
      <w:pPr>
        <w:rPr>
          <w:rFonts w:ascii="Times New Roman" w:hAnsi="Times New Roman" w:cs="Times New Roman"/>
        </w:rPr>
      </w:pPr>
    </w:p>
    <w:p w14:paraId="18DC3361" w14:textId="03D290AA" w:rsidR="003348F9" w:rsidRDefault="003348F9" w:rsidP="003348F9">
      <w:pPr>
        <w:pStyle w:val="ListParagraph"/>
        <w:ind w:left="3240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*</w:t>
      </w:r>
      <w:r>
        <w:rPr>
          <w:rFonts w:ascii="Times New Roman" w:hAnsi="Times New Roman" w:cs="Times New Roman"/>
        </w:rPr>
        <w:tab/>
        <w:t xml:space="preserve">  *</w:t>
      </w:r>
      <w:r>
        <w:rPr>
          <w:rFonts w:ascii="Times New Roman" w:hAnsi="Times New Roman" w:cs="Times New Roman"/>
        </w:rPr>
        <w:tab/>
        <w:t>*</w:t>
      </w:r>
    </w:p>
    <w:p w14:paraId="40047C7C" w14:textId="072879C4" w:rsidR="003348F9" w:rsidRDefault="003348F9" w:rsidP="003348F9">
      <w:pPr>
        <w:pStyle w:val="ListParagraph"/>
        <w:ind w:left="0"/>
        <w:rPr>
          <w:rFonts w:ascii="Times New Roman" w:hAnsi="Times New Roman" w:cs="Times New Roman"/>
        </w:rPr>
      </w:pPr>
    </w:p>
    <w:p w14:paraId="55D759D1" w14:textId="0F52C3F2" w:rsidR="003348F9" w:rsidRPr="003348F9" w:rsidRDefault="003348F9" w:rsidP="003348F9">
      <w:pPr>
        <w:rPr>
          <w:rFonts w:ascii="Times New Roman" w:hAnsi="Times New Roman" w:cs="Times New Roman"/>
          <w:sz w:val="20"/>
          <w:szCs w:val="20"/>
        </w:rPr>
      </w:pPr>
      <w:r w:rsidRPr="003348F9">
        <w:rPr>
          <w:rFonts w:ascii="Times New Roman" w:hAnsi="Times New Roman" w:cs="Times New Roman"/>
          <w:sz w:val="20"/>
          <w:szCs w:val="20"/>
        </w:rPr>
        <w:t xml:space="preserve">Electronic text © Dr William Donaldson, Cambridge, Massachusetts, </w:t>
      </w:r>
      <w:r>
        <w:rPr>
          <w:rFonts w:ascii="Times New Roman" w:hAnsi="Times New Roman" w:cs="Times New Roman"/>
          <w:sz w:val="20"/>
          <w:szCs w:val="20"/>
        </w:rPr>
        <w:t>3</w:t>
      </w:r>
      <w:r w:rsidRPr="003348F9">
        <w:rPr>
          <w:rFonts w:ascii="Times New Roman" w:hAnsi="Times New Roman" w:cs="Times New Roman"/>
          <w:sz w:val="20"/>
          <w:szCs w:val="20"/>
          <w:vertAlign w:val="superscript"/>
        </w:rPr>
        <w:t>rd</w:t>
      </w:r>
      <w:r>
        <w:rPr>
          <w:rFonts w:ascii="Times New Roman" w:hAnsi="Times New Roman" w:cs="Times New Roman"/>
          <w:sz w:val="20"/>
          <w:szCs w:val="20"/>
        </w:rPr>
        <w:t xml:space="preserve"> December</w:t>
      </w:r>
      <w:r w:rsidRPr="003348F9">
        <w:rPr>
          <w:rFonts w:ascii="Times New Roman" w:hAnsi="Times New Roman" w:cs="Times New Roman"/>
          <w:sz w:val="20"/>
          <w:szCs w:val="20"/>
        </w:rPr>
        <w:t xml:space="preserve"> 2022</w:t>
      </w:r>
    </w:p>
    <w:p w14:paraId="36D40A14" w14:textId="77777777" w:rsidR="003348F9" w:rsidRPr="003348F9" w:rsidRDefault="003348F9" w:rsidP="003348F9">
      <w:pPr>
        <w:pStyle w:val="ListParagraph"/>
        <w:ind w:left="0"/>
        <w:rPr>
          <w:rFonts w:ascii="Times New Roman" w:hAnsi="Times New Roman" w:cs="Times New Roman"/>
        </w:rPr>
      </w:pPr>
    </w:p>
    <w:sectPr w:rsidR="003348F9" w:rsidRPr="003348F9" w:rsidSect="009E23C4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7D5D1B16"/>
    <w:multiLevelType w:val="hybridMultilevel"/>
    <w:tmpl w:val="6E40F24A"/>
    <w:lvl w:ilvl="0" w:tplc="9B2A403A">
      <w:numFmt w:val="bullet"/>
      <w:lvlText w:val=""/>
      <w:lvlJc w:val="left"/>
      <w:pPr>
        <w:ind w:left="324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5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2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9000" w:hanging="360"/>
      </w:pPr>
      <w:rPr>
        <w:rFonts w:ascii="Wingdings" w:hAnsi="Wingdings" w:hint="default"/>
      </w:rPr>
    </w:lvl>
  </w:abstractNum>
  <w:num w:numId="1" w16cid:durableId="43660441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5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631E"/>
    <w:rsid w:val="0003188D"/>
    <w:rsid w:val="000875FB"/>
    <w:rsid w:val="00087F60"/>
    <w:rsid w:val="000B07C4"/>
    <w:rsid w:val="000C70FD"/>
    <w:rsid w:val="0015459B"/>
    <w:rsid w:val="001B631E"/>
    <w:rsid w:val="002243B5"/>
    <w:rsid w:val="00294F64"/>
    <w:rsid w:val="00300B4A"/>
    <w:rsid w:val="003348F9"/>
    <w:rsid w:val="0036629B"/>
    <w:rsid w:val="003A0C42"/>
    <w:rsid w:val="003D5FE1"/>
    <w:rsid w:val="003F17CE"/>
    <w:rsid w:val="003F6547"/>
    <w:rsid w:val="004000BB"/>
    <w:rsid w:val="004000CA"/>
    <w:rsid w:val="004546BA"/>
    <w:rsid w:val="004705B4"/>
    <w:rsid w:val="00483EE8"/>
    <w:rsid w:val="004C3F3F"/>
    <w:rsid w:val="004E41FB"/>
    <w:rsid w:val="00527F87"/>
    <w:rsid w:val="00537477"/>
    <w:rsid w:val="005559C8"/>
    <w:rsid w:val="00572065"/>
    <w:rsid w:val="00593AAD"/>
    <w:rsid w:val="005B42F2"/>
    <w:rsid w:val="005C0DAE"/>
    <w:rsid w:val="006D3F51"/>
    <w:rsid w:val="00716A87"/>
    <w:rsid w:val="00856DBF"/>
    <w:rsid w:val="00922ADA"/>
    <w:rsid w:val="00965D15"/>
    <w:rsid w:val="009E23C4"/>
    <w:rsid w:val="00A13506"/>
    <w:rsid w:val="00A207BA"/>
    <w:rsid w:val="00A41678"/>
    <w:rsid w:val="00A75989"/>
    <w:rsid w:val="00AC7ADC"/>
    <w:rsid w:val="00B573C6"/>
    <w:rsid w:val="00BE0477"/>
    <w:rsid w:val="00C15338"/>
    <w:rsid w:val="00C214E7"/>
    <w:rsid w:val="00C478A6"/>
    <w:rsid w:val="00C51AFC"/>
    <w:rsid w:val="00C7715A"/>
    <w:rsid w:val="00C93B07"/>
    <w:rsid w:val="00CA36C7"/>
    <w:rsid w:val="00CB0AEF"/>
    <w:rsid w:val="00CE5211"/>
    <w:rsid w:val="00D10446"/>
    <w:rsid w:val="00D914F5"/>
    <w:rsid w:val="00DC3893"/>
    <w:rsid w:val="00E84E24"/>
    <w:rsid w:val="00F841AA"/>
    <w:rsid w:val="00FC2379"/>
    <w:rsid w:val="00FD3D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EC98C02"/>
  <w14:defaultImageDpi w14:val="32767"/>
  <w15:chartTrackingRefBased/>
  <w15:docId w15:val="{904829BB-1DF4-8D4D-A15A-12E82FDC80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3348F9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09001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image" Target="media/image9.GIF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12" Type="http://schemas.openxmlformats.org/officeDocument/2006/relationships/image" Target="media/image8.GIF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g"/><Relationship Id="rId11" Type="http://schemas.openxmlformats.org/officeDocument/2006/relationships/image" Target="media/image7.GIF"/><Relationship Id="rId5" Type="http://schemas.openxmlformats.org/officeDocument/2006/relationships/image" Target="media/image1.jpg"/><Relationship Id="rId15" Type="http://schemas.openxmlformats.org/officeDocument/2006/relationships/fontTable" Target="fontTable.xml"/><Relationship Id="rId10" Type="http://schemas.openxmlformats.org/officeDocument/2006/relationships/image" Target="media/image6.GIF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GI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388</Words>
  <Characters>2212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William Donaldson</dc:creator>
  <cp:keywords/>
  <dc:description/>
  <cp:lastModifiedBy>William Donaldson</cp:lastModifiedBy>
  <cp:revision>2</cp:revision>
  <dcterms:created xsi:type="dcterms:W3CDTF">2025-01-10T20:25:00Z</dcterms:created>
  <dcterms:modified xsi:type="dcterms:W3CDTF">2025-01-10T20:25:00Z</dcterms:modified>
</cp:coreProperties>
</file>